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75" w:rsidRPr="005813A7" w:rsidRDefault="005813A7" w:rsidP="00581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41220" cy="2141220"/>
            <wp:effectExtent l="0" t="0" r="0" b="0"/>
            <wp:docPr id="1" name="Рисунок 1" descr="Как поговорить с ребенком о коронавирусе?!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говорить с ребенком о коронавирусе?!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A7">
        <w:rPr>
          <w:rFonts w:ascii="Times New Roman" w:hAnsi="Times New Roman" w:cs="Times New Roman"/>
          <w:sz w:val="24"/>
          <w:szCs w:val="24"/>
        </w:rPr>
        <w:t xml:space="preserve">Беспокойство от всего, что сейчас происходит в мире в связи с </w:t>
      </w:r>
      <w:proofErr w:type="spellStart"/>
      <w:r w:rsidRPr="005813A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5813A7">
        <w:rPr>
          <w:rFonts w:ascii="Times New Roman" w:hAnsi="Times New Roman" w:cs="Times New Roman"/>
          <w:sz w:val="24"/>
          <w:szCs w:val="24"/>
        </w:rPr>
        <w:t xml:space="preserve"> испытывают абсолютно все, а дети особенно уязвимы к ощущениям тревоги и стресса. Как помочь ребенку на нужном ему уровне понять, что происходит и справиться со страхом?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A7">
        <w:rPr>
          <w:rFonts w:ascii="Times New Roman" w:hAnsi="Times New Roman" w:cs="Times New Roman"/>
          <w:b/>
          <w:sz w:val="28"/>
          <w:szCs w:val="28"/>
        </w:rPr>
        <w:t>Задавайте открытые вопросы и слушайте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A7">
        <w:rPr>
          <w:rFonts w:ascii="Times New Roman" w:hAnsi="Times New Roman" w:cs="Times New Roman"/>
          <w:sz w:val="24"/>
          <w:szCs w:val="24"/>
        </w:rPr>
        <w:t>Поговорите с ребенком, поймите в чем его страх, объясните, что естественно бояться этих вещей (особенно, когда об этом так много говорят). Если дети слишком маленькие не нужно заострять внимание на этой теме. Воспользуйтесь возможностью напомнить о правилах гигиены, и что соблюдая их, мы находимся в безопасности.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A7">
        <w:rPr>
          <w:rFonts w:ascii="Times New Roman" w:hAnsi="Times New Roman" w:cs="Times New Roman"/>
          <w:b/>
          <w:sz w:val="28"/>
          <w:szCs w:val="28"/>
        </w:rPr>
        <w:t>Будьте честны и говорите доступным для ребенка языком.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A7">
        <w:rPr>
          <w:rFonts w:ascii="Times New Roman" w:hAnsi="Times New Roman" w:cs="Times New Roman"/>
          <w:sz w:val="24"/>
          <w:szCs w:val="24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реакцией и будьте чувствительны к беспокойству. Объясните, что некоторая информация не является достоверной, и что лучше всего доверять экспертам.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A7">
        <w:rPr>
          <w:rFonts w:ascii="Times New Roman" w:hAnsi="Times New Roman" w:cs="Times New Roman"/>
          <w:b/>
          <w:sz w:val="28"/>
          <w:szCs w:val="28"/>
        </w:rPr>
        <w:t>Покажите, как защитить себя и своих друзей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A7">
        <w:rPr>
          <w:rFonts w:ascii="Times New Roman" w:hAnsi="Times New Roman" w:cs="Times New Roman"/>
          <w:sz w:val="24"/>
          <w:szCs w:val="24"/>
        </w:rPr>
        <w:t xml:space="preserve">Один из лучших способов защитить детей от </w:t>
      </w:r>
      <w:proofErr w:type="spellStart"/>
      <w:r w:rsidRPr="005813A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813A7">
        <w:rPr>
          <w:rFonts w:ascii="Times New Roman" w:hAnsi="Times New Roman" w:cs="Times New Roman"/>
          <w:sz w:val="24"/>
          <w:szCs w:val="24"/>
        </w:rPr>
        <w:t xml:space="preserve"> и других заболеваний – это просто поощрять регулярное мытье рук. Это не должен быть запугивающий разговор. Придумайте игру и весело изучайте правила: мойте руки в танце или с песней. Покажите, как прикрывать локтем кашель или чихание, объясните, что лучше не подходить слишком близко к людям.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A7">
        <w:rPr>
          <w:rFonts w:ascii="Times New Roman" w:hAnsi="Times New Roman" w:cs="Times New Roman"/>
          <w:b/>
          <w:sz w:val="28"/>
          <w:szCs w:val="28"/>
        </w:rPr>
        <w:t>Подбодрите их!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A7">
        <w:rPr>
          <w:rFonts w:ascii="Times New Roman" w:hAnsi="Times New Roman" w:cs="Times New Roman"/>
          <w:sz w:val="24"/>
          <w:szCs w:val="24"/>
        </w:rPr>
        <w:t>Следуйте привычному расписанию и распорядку, особенно перед сном. Больше играйте, придумайте новые занятия.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A7">
        <w:rPr>
          <w:rFonts w:ascii="Times New Roman" w:hAnsi="Times New Roman" w:cs="Times New Roman"/>
          <w:sz w:val="24"/>
          <w:szCs w:val="24"/>
        </w:rPr>
        <w:t xml:space="preserve">Объясните, что большинство людей, у которых есть </w:t>
      </w:r>
      <w:proofErr w:type="spellStart"/>
      <w:r w:rsidRPr="005813A7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813A7">
        <w:rPr>
          <w:rFonts w:ascii="Times New Roman" w:hAnsi="Times New Roman" w:cs="Times New Roman"/>
          <w:sz w:val="24"/>
          <w:szCs w:val="24"/>
        </w:rPr>
        <w:t>, не болеют очень сильно, и что многие взрослые прилагают все усилия, чтобы обеспечить безопасность для людей и вашей семьи.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A7">
        <w:rPr>
          <w:rFonts w:ascii="Times New Roman" w:hAnsi="Times New Roman" w:cs="Times New Roman"/>
          <w:sz w:val="24"/>
          <w:szCs w:val="24"/>
        </w:rPr>
        <w:t>Объясните детям, что каждый из нас должен внести свой вклад – проявлять доброту и поддерживать друг друга. Поделитесь историями о работниках здравоохранения, ученых, волонтерах, которые работают над тем, чтобы остановить вспышку.</w:t>
      </w: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3A7" w:rsidRPr="005813A7" w:rsidRDefault="005813A7" w:rsidP="0058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3A7">
        <w:rPr>
          <w:rFonts w:ascii="Times New Roman" w:hAnsi="Times New Roman" w:cs="Times New Roman"/>
          <w:sz w:val="24"/>
          <w:szCs w:val="24"/>
        </w:rPr>
        <w:t>Информация подготовлена на основе материалов ЮНИСЕФ</w:t>
      </w:r>
      <w:bookmarkStart w:id="0" w:name="_GoBack"/>
      <w:bookmarkEnd w:id="0"/>
    </w:p>
    <w:sectPr w:rsidR="005813A7" w:rsidRPr="0058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A7"/>
    <w:rsid w:val="005813A7"/>
    <w:rsid w:val="00B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EFC3"/>
  <w15:chartTrackingRefBased/>
  <w15:docId w15:val="{872E1D61-B66E-410B-B8B5-D0F3FF4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2020-03-27T11:01:00Z</dcterms:created>
  <dcterms:modified xsi:type="dcterms:W3CDTF">2020-03-27T11:05:00Z</dcterms:modified>
</cp:coreProperties>
</file>